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tblCellSpacing w:w="15" w:type="dxa"/>
        <w:shd w:val="clear" w:color="auto" w:fill="BBEE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015AC8" w:rsidRPr="00015AC8" w:rsidTr="00015AC8">
        <w:trPr>
          <w:tblCellSpacing w:w="15" w:type="dxa"/>
        </w:trPr>
        <w:tc>
          <w:tcPr>
            <w:tcW w:w="0" w:type="auto"/>
            <w:shd w:val="clear" w:color="auto" w:fill="BBEEF9"/>
            <w:hideMark/>
          </w:tcPr>
          <w:tbl>
            <w:tblPr>
              <w:tblW w:w="1041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10"/>
            </w:tblGrid>
            <w:tr w:rsidR="00015AC8" w:rsidRPr="00015AC8">
              <w:trPr>
                <w:tblCellSpacing w:w="15" w:type="dxa"/>
              </w:trPr>
              <w:tc>
                <w:tcPr>
                  <w:tcW w:w="10320" w:type="dxa"/>
                  <w:vAlign w:val="center"/>
                  <w:hideMark/>
                </w:tcPr>
                <w:p w:rsidR="00015AC8" w:rsidRPr="00015AC8" w:rsidRDefault="00015AC8" w:rsidP="00015A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ประกาศ องค์การบริหารส่วนตำบลคึกคัก</w:t>
                  </w:r>
                </w:p>
                <w:p w:rsidR="00015AC8" w:rsidRPr="00015AC8" w:rsidRDefault="00015AC8" w:rsidP="00015A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  <w:p w:rsidR="00015AC8" w:rsidRPr="00015AC8" w:rsidRDefault="00015AC8" w:rsidP="00015A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เรื่อง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สอบ ราคาจ้างก่อสร้างถนนคสล.สายซอยตาบี้ หมู่ที่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4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ตำบลคึกคัก</w:t>
                  </w:r>
                </w:p>
                <w:p w:rsidR="00015AC8" w:rsidRPr="00015AC8" w:rsidRDefault="00015AC8" w:rsidP="00015A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  <w:p w:rsidR="00015AC8" w:rsidRPr="00015AC8" w:rsidRDefault="00015AC8" w:rsidP="00015A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>………………………………….……</w:t>
                  </w:r>
                </w:p>
                <w:p w:rsidR="00015AC8" w:rsidRPr="00015AC8" w:rsidRDefault="00015AC8" w:rsidP="00015AC8">
                  <w:pPr>
                    <w:spacing w:after="24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> 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ด้วยองค์การบริหารส่วนตำบลคึกคัก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มี ความประสงค์จะสอบราคาจ้างก่อสร้างถนนคสล.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สายซอยตาบี้ ขนาดผิวจราจรกว้าง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4.00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เมตร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ยาว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820.00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เมตร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หนา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0.15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เมตร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พร้อม ไหล่ทางทั้ง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2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ข้าง ให้มีพื้นที่ไม่น้อยกว่า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3,280.00 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ตาราง เมตร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>  (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รายละเอียดตามแบบแปลน อบต.คึกคัก)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พร้อมป้ายบอกโครงการ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จำนวน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1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ป้าย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>         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ราคากลางของ งานในการสอบราคา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จำนวนเงิน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 1,997,000.- 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บาท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>     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ผู้มีสิทธิ เสนอราคาจะต้องมีคุณสมบัติดังนี้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1. 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เป็นนิติบุคคล หรือบุคคลธรรมดา ที่มีอาชีพรับจ้างทำงานที่สอบราคาดังกล่าว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2. 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ไม่เป็นผู้ที่ถูกแจ้งเวียนชื่อเป็นผู้ทิ้งงานของทางราชการ รัฐวิสาหกิจ หรือหน่วยการ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บริหารราชการ ส่วนท้องถิ่น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ในขณะที่ยื่นซองสอบราคา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3. 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มีผลงานก่อสร้างประเภทเดียวกัน ในวงเงินไม่น้อยกว่า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   -998,500-  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บาท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กำหนด ดูสถานที่ก่อสร้าง ในวันที่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17 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กุมภาพันธ์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2553 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ระหว่างเวลา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13.00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น. ถึง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14.00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น.ณ ที่ทำการองค์การบริหารส่วนตำบลคึกคัก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และกำหนดรับฟังคำชี้แจงรายละเอียด เพิ่มเติมในวันที่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17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กุมภาพันธ์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 2553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เวลา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 14.00 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น. เป็นต้นไป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โดยให้ไปพร้อม กัน ณ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ห้องประชุมที่ทำการ องค์การบริหารส่วนตำบลคึกคัก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ตำบลคึกคัก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อำเภอตะกั่วป่า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จังหวัดพังงา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>   (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ผู้ไม่มาดูสถานที่ก่อสร้างและกำหนดรับฟังคำชี้แจงถือ ว่ายอมรับเงื่อนไข แบบแปลนและรายละเอียดต่าง ๆ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ของ องค์การบริหารส่วนตำบลคึกคักแล้ว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และ จะนำมาเป็นข้ออ้างเพื่อการใด ๆ ไม่ได้ทั้งสิ้น)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กำหนดยื่นซองสอบราคา ในวันที่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18 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กุมภาพันธ์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2553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ระหว่าง เวลา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09.00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น. ถึง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10.00 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น.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ณ ศูนย์รวมข้อมูลข่าวสารการซื้อหรือการจ้างของ อบต.ระดับอำเภอ (ที่ว่าการ อำเภอตะกั่วป่า)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และกำหนดเปิดซองสอบราคาในวันที่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18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กุมภาพันธ์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ตั้งแต่ เวลา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  10.15 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น.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เป็นต้นไป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ผู้สนใจติดต่อขอซื้อเอกสารสอบราคาในราคาชุดละ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2,000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บาท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ได้ ที่ที่ทำการองค์การบริหารส่วนตำบลคึกคัก ระหว่าง วันที่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4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กุมภาพันธ์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2553 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ถึงวันที่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17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กุมภาพันธ์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2553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หรือสอบถาม ทางโทรศัพท์หมายเลข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076 - 487446 , 076 – 487163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ในวันและเวลาราชการ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ประกาศ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ณ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วันที่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 3 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เดือน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กุมภาพันธ์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 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พ.ศ.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>  2553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> 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> </w:t>
                  </w:r>
                </w:p>
                <w:p w:rsidR="00015AC8" w:rsidRPr="00015AC8" w:rsidRDefault="00015AC8" w:rsidP="00015A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>(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นายสวัสดิ์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ตันเก่ง)</w:t>
                  </w:r>
                </w:p>
                <w:p w:rsidR="00015AC8" w:rsidRPr="00015AC8" w:rsidRDefault="00015AC8" w:rsidP="00015A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  <w:p w:rsidR="00015AC8" w:rsidRPr="00015AC8" w:rsidRDefault="00015AC8" w:rsidP="00015A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นายกองค์การบริหารส่วนตำบลคึกคัก</w:t>
                  </w:r>
                </w:p>
                <w:p w:rsidR="00015AC8" w:rsidRPr="00015AC8" w:rsidRDefault="00015AC8" w:rsidP="00015AC8">
                  <w:pPr>
                    <w:spacing w:after="24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lastRenderedPageBreak/>
                    <w:br/>
                    <w:t> </w:t>
                  </w:r>
                </w:p>
                <w:p w:rsidR="00015AC8" w:rsidRPr="00015AC8" w:rsidRDefault="00015AC8" w:rsidP="00015A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เอกสารสอบราคาจ้าง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เลขที่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>5/2553</w:t>
                  </w:r>
                </w:p>
                <w:p w:rsidR="00015AC8" w:rsidRPr="00015AC8" w:rsidRDefault="00015AC8" w:rsidP="00015A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  <w:p w:rsidR="00015AC8" w:rsidRPr="00015AC8" w:rsidRDefault="00015AC8" w:rsidP="00015A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การจ้างก่อสร้างถนนคสล.สายซอยตาบี้ หมู่ที่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4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ตำบลคึกคัก</w:t>
                  </w:r>
                </w:p>
                <w:p w:rsidR="00015AC8" w:rsidRPr="00015AC8" w:rsidRDefault="00015AC8" w:rsidP="00015A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  <w:p w:rsidR="00015AC8" w:rsidRPr="00015AC8" w:rsidRDefault="00015AC8" w:rsidP="00015A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ตามประกาศองค์การบริหารส่วนตำบลคึกคัก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ลงวันที่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3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กุมภาพันธ์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>  2553 </w:t>
                  </w:r>
                </w:p>
                <w:p w:rsidR="00015AC8" w:rsidRPr="00015AC8" w:rsidRDefault="00015AC8" w:rsidP="00015AC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</w:p>
                <w:p w:rsidR="00015AC8" w:rsidRPr="00015AC8" w:rsidRDefault="00015AC8" w:rsidP="00015AC8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>………………………………</w:t>
                  </w:r>
                </w:p>
                <w:p w:rsidR="00015AC8" w:rsidRPr="00015AC8" w:rsidRDefault="00015AC8" w:rsidP="00015AC8">
                  <w:pPr>
                    <w:spacing w:after="240" w:line="240" w:lineRule="auto"/>
                    <w:rPr>
                      <w:rFonts w:ascii="Tahoma" w:eastAsia="Times New Roman" w:hAnsi="Tahoma" w:cs="Tahoma"/>
                      <w:sz w:val="24"/>
                      <w:szCs w:val="24"/>
                    </w:rPr>
                  </w:pP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> 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องค์การบริหารส่วนตำบลคึกคัก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ซึ่ง ต่อไปนี้เรียกว่า "องค์การบริหารส่วนตำบล"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มีความประสงค์ จะสอบราคาจ้างก่อสร้างถนนคสล.สายซอยตาบี้ ขนาดผิวจราจรกว้าง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4.00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เมตร ยาว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820.00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เมตร หนา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0.15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เมตร พร้อมไหล่ทางทั้ง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2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ข้าง ให้มีพื้นที่ไม่น้อยกว่า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3,280.00 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ตารางเมตร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>  (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ราย ละเอียดตามแบบแปลน อบต.คึกคัก)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พร้อมป้ายบอกโครงการ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จำนวน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1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ป้าย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>        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โดยมีข้อแนะนำ และข้อกำหนด ดังต่อไปนี้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 1.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เอกสารแนบท้ายเอกสารสอบ ราคา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             1.1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แบบรูปรายการละเอียด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             1.2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แบบใบเสนอราคา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             1.3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แบบสัญญาจ้าง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             1.4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แบบหนังสือค้ำประกัน (หลักประกันสัญญา)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>                                    …………………………………………….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>                                    …………………………………………….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> 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 2.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คุณสมบัติของผู้เสนอ ราคา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 2.1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ผู้เสนอราคาต้องเป็น ผู้มีอาชีพรับจ้างทำงานที่สอบราคาจ้าง และต้องไม่เป็นผู้ถูกแจ้งเวียนชื่อผู้ทิ้งงานของทางราชการ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รัฐ วิสาหกิจ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หรือ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หน่วยการ บริหารราชการส่วนท้องถิ่น หรือห้ามติดต่อหรือห้ามเข้าเสนอราคา กับองค์การบริหารส่วนตำบล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 2.2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ผู้เสนอราคาต้องไม่เป็นผู้ได้รับ เอกสิทธิ์หรือความคุ้นเคยกัน ซึ่งอาจปฏิเสธไม่ยอมขึ้นศาล ไทย เว้นแต่รัฐบาลของผู้เสนอราคาได้มีคำสั่งให้สละสิทธิ์และความคุ้นกันเช่นว่า นั้น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 2.3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ผู้เสนอราคาจะต้องเป็นนิติบุคคลหรือ บุคคลธรรมดา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มีผลงานก่อสร้างประเภทเดียวกันกับงาน ที่สอบราคาจ้างในวงเงินไม่น้อยกว่า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   -998,500-   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บาท และเป็นผลงานที่เป็นคู่สัญญาโดยตรงกับส่วนราชการ หน่วยงานตามกฏหมายว่าด้วยระเบียบบริหารราชการส่วนท้องถิ่น หน่วยงานอื่นซึ่งมีกฏหมายบัญญัติให้มีฐานะเป็นราชการบริหารส่วนท้องถิ่น รัฐวิสาหกิจหรือหน่วยงานเอกชนที่องค์การบริหารส่วนตำบลเชื่อถือ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lastRenderedPageBreak/>
                    <w:br/>
                    <w:t> 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 3.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หลักฐานเสนอราคา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ผู้เสนอราคาจะต้องเสนอเอกสารหลักฐานแนบมาพร้อมกับ ซองสอบราคาดังนี้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             3.1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สำเนาหนังสือรับรองการ จดทะเบียนหุ้นส่วนบริษัท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และสำเนาใบทะเบียนภาษี มูลค่าเพิ่ม (ถ้ามี) พร้อม ทั้งรับรองสำเนาถูกต้อง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              3.2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หนังมือมอบอำนาจซึ่ง ปิดอากรแสตมป์ตามกฎหมายในกรณีที่ผู้เสนอราคามอบอำนาจให้บุคคลอื่นลงนามในใบ เสนอราคาแทน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             3.3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สำเนาหนังสือรับรองผล งานก่อสร้างพร้อมทั้งรับรองสำเนาถูกต้อง (ในกรณีที่ มีการกำหนดผลงานตามข้อ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>2.3)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             3.4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บัญชีรายการก่อสร้าง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หรือ ใบแจ้งปริมาณงาน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ซึ่งจะต้องแสดงรายการวัสดุ อุปกรณ์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ค่าแรงงาน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ภาษี ประเภทต่าง ๆ รวมทั้งกำไรไว้ด้วย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             3.5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บัญชีรายการเอกสารทั้ง หมดที่ได้ยื่นพร้อมกับซองสอบราคา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 4.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การยื่นซองสอบราคา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             4.1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ผู้เสนอราคาต้องยื่น เสนอราคาตามแบบที่กำหนดไว้ในเอกสารสอบราคานี้โดยไม่มีเงื่อนไขใด ๆ ทั้งสิ้น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และจะต้องกรอกข้อความให้ถูกต้องครบถ้วน ลงลายมือชื่อของผู้เสนอราคาให้ชัดเจน จำนวนเงินที่เสนอจะต้องระบุตรงกันทั้งตัวเลขและตัวอักษรโดยไม่มีการขูดลบ หรือแก้ไข หากมีการขูดลบ ตก เติม แก้ไข เปลี่ยนแปลง จะต้องลงลายมือชื่อผู้เสนอราคา พร้อมประทับตรา (ถ้า มี) กำกับไว้ด้วยทุกแห่ง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             4.2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ผู้เสนอราคาจะต้องกรอก ปริมาณวัสดุและราคาในบัญชีรายการก่อสร้างให้ครบถ้วน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ในการเสนอราคา ให้เสนอเป็นเงินบาท และเสนอราคาเพียงราคาเดียว โดยเสนอราคารวมและหรือราคาต่อหน่วย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และหรือต่อรายการ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ตามเงื่อนไขที่ ระบุไว้ท้ายใบเสนอรคาให้ถูกต้องทั้งนี้ ราคารวมที่เสนอจะต้องตรงกันทั้งตัวเลขและตัวหนังสือ ถ้าตัวเลขและตัวหนังสือไม่ตรงกันให้ถือตัวหนังสือเป็นสำคัญ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ราคาที่เสนอ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จะต้องเสนอกำหนดยืนราคาไม่ น้อยกว่า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 90  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วัน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นับ แต่วันเปิดซองสอบราคา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โดยภายในกำหนดยืนราคาผู้เสนอราคาต้องรับผิดชอบราคาที่ตน ได้เสนอไว้และจะถอนการเสนอราคามิได้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             4.3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ผู้เสนอราคาจะต้องเสนอ กำหนดเวลาดำเนินการก่อสร้างแล้วเสร็จไม่เกิน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 60 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วัน ถัดจากวันลงนามในสัญญาจ้าง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หรือวันที่ได้รับ หนังสือแจ้งจากองค์การบริหารส่วนตำบลให้เริ่มทำงาน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             4.4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ก่อนยื่นซองสอบราคา ผู้เสนอราคาควรตรวจดูร่างสัญญา แบบรูปและรายละเอียด ฯลฯ ให้ถี่ถ้วนและเข้าใจเอกสารสอบราคาทั้งหมดเสียก่อนที่จะตกลงยื่นซองสอบราคา ตามเงื่อนไขในเอกสารสอบราคา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              4.5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ผู้เสนอราคาจะต้อง ยื่นซองสอบราคาที่ปิดผนึกซองเรียบร้อยจ่าหน้าซอง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lastRenderedPageBreak/>
                    <w:t>ถึงประธานคณะกรรมการเปิดซอง สอบราคา โดยระบุไว้ที่หน้าซองว่า "ใบเสนอราคาตาม เอกสารสอบราคาเลขที่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>  5/2553"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โดยยื่นโดยตรงต่อองค์การบริการส่วนตำบล ตั้งแต่วันที่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18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กุมภาพันธ์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>  2553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ถึงวันที่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18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กุมภาพันธ์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2553 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ระหว่างเวลา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09.00 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ถึง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10.00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น.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ณ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ศูนย์รวมข้อมูลข่าวสารการซื้อหรือการ จ้างของ อบต. ระดับอำเภอ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>  (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ที่ว่าการอำเภอตะกั่วป่า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ชั้น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>2)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เมื่อพ้นกำหนดเวลายื่น ซองสอบราคาแล้วจะไม้รับซองสอบราคาโดยเด็ดขาด และคณะกรรมการเปิดซองสอบราคาจะเปิดซองสอบราคาในวันที่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 18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กุมภาพันธ์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2553 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ตั้งแต่เวลา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10.15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น.เป็นต้นไป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> 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 5.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หลักเกณฑ์และสิทธิในการพิจารณาราคา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             5.1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ในการสอบราคาครั้งนี้ องค์การบริหารส่วนตำบลจะพิจารณาตัดสินด้วยราคารวม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             5.2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หากผู้เสนอราคารายใดมี คุณสมบัติไม่ถูกต้องตามข้อ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2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หรือยื่นหลักฐานการเสนอราคาไม่ ถูกต้อง หรือไม่ครบถ้วนตามข้อ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3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หรือยื่นซองสอบราคาไม่ถูกต้องตามข้อ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4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แล้วคณะกรรมการ เปิดซองสอบราคาจะไม่รับพิจารณาราคาของผู้เสนอราคารายนั้น เว้นแต่เป็นข้อผิดพลาดหรือ ผิดหลงเพียงเล็กน้อย หรือที่ผิดแผกไปจากเงื่อนไขของเอกสารสอบราคาในส่วนที่มิใช่สาระ สำคัญ ทั้งนี้เฉพาะในกรณีที่พิจารณาเห็นว่าจะเป็นประโยชน์ต่อองค์การบริหารส่วนตำบลเท่านั้น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             5.3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องค์การบริหารส่วนตำบล สงวนสิทธิไม่พิจารณาราคาของผู้เสนอราคา โดยไม่มีการผ่อนผันในกรณี ดังต่อไปนี้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        (1)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ไม่ปรากฏชื่อผู้เสนอ ราคารายนั้น ในบัญชีผู้รับเอกสารสอบราคา หรือในหลักฐานการรับเอกสารสอบราคาขององค์การบริหารส่วนตำบล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        (2)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ไม่กรอกชื่อนิติบุคคล หรือบุคคลธรรมดา หรือลงลายมือชื่อผู้เสนอราคาอย่างหนึ่งอย่างใดหรือทั้งหมดในใบเสนอราคา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        (3)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เสนอรายละเอียดแตกต่าง ไปจากเงื่อนไขที่กำหนดในเอกสารสอบราคาที่เป็นสาระ สำคัญหรือมีผลทำให้เกิดความได้เปรียบเสียเปรียบแก่ผู้เสนอราคารายอื่น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        (4)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ราคาที่เสนอมีการขูดลบ ตก เติม แก้ไข เปลี่ยนแปลง โดยผู้เสนอราคามิได้ลงลายมือชื่อพร้อมประทับตรา (ถ้ามี) กำกับไว้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       5.4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ในการตัดสินการสอบ ราคาหรือในการทำสัญญา คณะกรรมการเปิดซองสอบราคาหรือองค์การบริหารส่วนตำบลมีสิทธิให้ผู้เสนอราคา ชี้แจงข้อเท็จจริง สภาพฐานะ หรือข้อเท็จจริงอื่นใดที่เกี่ยว ข้องกับผู้เสนอราคาได้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องค์การบริหารส่วนตำบลมี สิทธิที่จะไม่รับราคาหรือไม่ทำสัญญาหากหลักฐานดังกล่าวไม่มีความเหมาะสมหรือ ไม่ถูกต้อง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       5.5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องค์การบริหารส่วนตำบล ทรงไว้ซึ่งสิทธิที่จะไม่รับราคาต่ำสุด หรือราคาหนึ่งราคาใดหรือราคาที่เสนอทั้งหมดก็ได้ และอาจพิจารณาเลือกจ้างในจำนวนหรือขนาด หรือเฉพาะรายการหนึ่งรายการใด หรืออาจจะยกเลิกการสอบราคาโดยไม่พิจารณาจัดจ้างเลยก็ได้สุดแต่จะพิจารณาทั้ง นี้ เพื่อประโยชน์ของทางราชการเป็นสำคัญ และให้ถือว่าการตัดสินขององค์การบริหารส่วนตำบลเป็นเด็ดขาด ผู้เสนอราคาจะเรียกร้องค่าเสียหายใด ๆ มิได้ รวมทั้งองค์การบริหารส่วนตำบลจะพิจารณายกเลิกการสอบราคาและลงโทษผู้เสนอราคา เสมือนเป็นผู้ทิ้งงานหากมีเหตุที่เชื่อได้ว่าการเสนอราคา กระทำไปโดยไม่สุจริตหรือมีการสมยอมกันในการเสนอราคา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ในกรณีที่ผู้เสนอราคาต่ำสุดเสนอราคาต่ำจนคาดหมาย ได้ว่าไม่อาจดำเนินงานตามสัญญาได้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lastRenderedPageBreak/>
                    <w:t>คณะกรรมการเปิดซองสอบราคาหรือองค์การบริหารส่วนตำบลจะให้ผู้เสนอราคานั้นชี้แจงและ แสดงหลักฐานที่ทำให้เชื่อได้ว่าผู้เสนอราคาสามารถดำเนินงานตามสอบราคาจ้าง ให้เสร็จสมบูรณ์ หากคำชี้แจงไม่เป็นที่รับฟังได้ องค์การบริหารส่วนตำบลมีสิทธิที่จะไม่รับราคาของผู้เสนอราคา รายนั้น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> 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 6.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การทำสัญญาจ้าง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          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ผู้ชนะการสอบราคาจะต้องทำสัญญาจ้างตามแบบสัญญาดัง ระบุในข้อ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1.3 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กับองค์การ บริหารส่วนตำบล ภายใน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   7  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วัน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นับถัดจากวันที่ได้รับแจ้ง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และ จะต้องวางหลักประกันสัญญาเป็นจำนวนเงินเท่ากับร้อยละห้า 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โดยใช้หลักประกันอย่างหนึ่งอย่างใด ดังต่อไปนี้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             6.1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เงินสด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             6.2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เช็คที่ธนาคารสั่งจ่าย ให้แก่องค์การบริหารส่วนตำบล โดยเป็นเช็คลงวันที่ที่ทำสัญญา หรือก่อนหน้านั้นไม่เกิน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3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วันทำการของทางราชการ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             6.3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หนังสือค้ำประกันของ ธนาคารภายในประเทศ ตามแบบหนังสือค้ำประกันดังระบุในข้อ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>1.4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 6.4 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พันธบัตรรัฐบาลไทย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            6.5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หนังสือค้ำประกันของ บริษัทเงินทุนที่ได้รับอนุญาตให้ประกอบกิจการเงินทุนเพื่อการ 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ตามรายชื่อบริษัทเงินทุนที่ธนาคารแห่งประเทศไทยได้เวียนให้ส่วนราชการต่าง ๆ ทราบแล้ว โดยอนุโลมให้ใช้ตามตัวอย่างหนังสือค้ำประกันของธนาคารตามที่คณะกรรมการว่า ด้วยการพัสดุกำหนด(การใช้หลักประกันตามข้อนี้ใช้เฉพาะ สัญญาจ้างก่อสร้างที่มีวงเงินไม่เกิน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10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ล้านบาท)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หลักประกันนี้จะคืนให้โดยไม่มีดอกเบี้ยภายใน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15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วัน นับถัดจากวันที่ผู้ชนะการสอบราคา(ผู้รับจ้าง) พ้นจากข้อผูกพันตามสัญญาจ้างแล้ว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>                         “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องค์การบริหารส่วนตำบลคึกคักจะลงนามใน สัญญาจัดจ้างได้ต่อเมื่อได้รับการจัดสรรเงินกู้จากสำนักงานงบประมาณแล้ว โดยสามารถยกเลิกการจัดจ้างได้หากไม่ได้รับการจัดสรรเงินกู้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>”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> 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 7.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ค่าจ้างและการจ่ายเงิน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>  (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สัญญา เป็นราคาเหมารวม)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 xml:space="preserve">                                 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องค์การบริหารส่วนตำบลจะจ่ายเงินค่าจ้าง โดยแบ่งออกเป็น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 2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งวด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ดังนี้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งวดที่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1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เป็นจำนวนเงินในอัตราร้อยละ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  46.07%  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ของค่าจ้าง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เมื่อผู้รับจ้างได้ปฏิบัติ งานงานสำรวจ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,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ปรับพื้นที่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,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งานดินถมเสริมไหล่ทาง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>,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งานก่อสร้างถนนคสล. พร้อมไหล่ทางสองข้าง พื้นที่ไม่น้อยกว่า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1,600 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ตารางเมตร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>           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ให้แล้วเสร็จภายใน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  35   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วัน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> 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งวดที่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2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เป็นจำนวนเงินในอัตราร้อยละ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      -     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ของค่าจ้าง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 xml:space="preserve"> 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>เมื่อ ผู้รับจ้างได้ปฏิบัติงาน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>  _____________________________________________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  <w:t>_____________________________________________                                     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  <w:cs/>
                    </w:rPr>
                    <w:t xml:space="preserve">ให้แล้วเสร็จภายใน 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t>_________________</w:t>
                  </w:r>
                  <w:r w:rsidRPr="00015AC8">
                    <w:rPr>
                      <w:rFonts w:ascii="Tahoma" w:eastAsia="Times New Roman" w:hAnsi="Tahoma" w:cs="Tahoma"/>
                      <w:color w:val="000080"/>
                      <w:sz w:val="24"/>
                      <w:szCs w:val="24"/>
                    </w:rPr>
                    <w:br/>
                  </w:r>
                </w:p>
              </w:tc>
            </w:tr>
          </w:tbl>
          <w:p w:rsidR="00015AC8" w:rsidRPr="00015AC8" w:rsidRDefault="00015AC8" w:rsidP="00015AC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15AC8" w:rsidRPr="00015AC8" w:rsidTr="00015AC8">
        <w:trPr>
          <w:tblCellSpacing w:w="15" w:type="dxa"/>
        </w:trPr>
        <w:tc>
          <w:tcPr>
            <w:tcW w:w="0" w:type="auto"/>
            <w:shd w:val="clear" w:color="auto" w:fill="BBEEF9"/>
            <w:vAlign w:val="center"/>
            <w:hideMark/>
          </w:tcPr>
          <w:p w:rsidR="00015AC8" w:rsidRPr="00015AC8" w:rsidRDefault="00015AC8" w:rsidP="00015AC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CCE5FF"/>
                <w:sz w:val="18"/>
                <w:szCs w:val="18"/>
              </w:rPr>
            </w:pPr>
            <w:r w:rsidRPr="00015AC8">
              <w:rPr>
                <w:rFonts w:ascii="Tahoma" w:eastAsia="Times New Roman" w:hAnsi="Tahoma" w:cs="Tahoma"/>
                <w:color w:val="CCE5FF"/>
                <w:sz w:val="18"/>
                <w:szCs w:val="18"/>
              </w:rPr>
              <w:lastRenderedPageBreak/>
              <w:t>LAST_UPDATED2</w:t>
            </w:r>
          </w:p>
        </w:tc>
      </w:tr>
    </w:tbl>
    <w:p w:rsidR="005679A1" w:rsidRDefault="00015AC8" w:rsidP="00015AC8">
      <w:pPr>
        <w:ind w:left="-284"/>
      </w:pPr>
      <w:r w:rsidRPr="00015AC8">
        <w:rPr>
          <w:rFonts w:ascii="Tahoma" w:eastAsia="Times New Roman" w:hAnsi="Tahoma" w:cs="Tahoma"/>
          <w:color w:val="000000"/>
          <w:sz w:val="20"/>
          <w:szCs w:val="20"/>
          <w:shd w:val="clear" w:color="auto" w:fill="BBEEF9"/>
        </w:rPr>
        <w:t> </w:t>
      </w:r>
      <w:bookmarkStart w:id="0" w:name="_GoBack"/>
      <w:bookmarkEnd w:id="0"/>
    </w:p>
    <w:sectPr w:rsidR="005679A1" w:rsidSect="00015AC8">
      <w:pgSz w:w="11906" w:h="16838"/>
      <w:pgMar w:top="284" w:right="282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C8"/>
    <w:rsid w:val="0001262C"/>
    <w:rsid w:val="00015AC8"/>
    <w:rsid w:val="0003288D"/>
    <w:rsid w:val="000330A2"/>
    <w:rsid w:val="0007037F"/>
    <w:rsid w:val="000B1501"/>
    <w:rsid w:val="001012E2"/>
    <w:rsid w:val="0011036A"/>
    <w:rsid w:val="00115A67"/>
    <w:rsid w:val="00154813"/>
    <w:rsid w:val="00167792"/>
    <w:rsid w:val="001E63B5"/>
    <w:rsid w:val="001F272A"/>
    <w:rsid w:val="00224019"/>
    <w:rsid w:val="002837A1"/>
    <w:rsid w:val="00297328"/>
    <w:rsid w:val="002A4CE9"/>
    <w:rsid w:val="002B0814"/>
    <w:rsid w:val="002E04FC"/>
    <w:rsid w:val="003110C0"/>
    <w:rsid w:val="00312A83"/>
    <w:rsid w:val="003746C5"/>
    <w:rsid w:val="00386A17"/>
    <w:rsid w:val="003D4681"/>
    <w:rsid w:val="003E1F75"/>
    <w:rsid w:val="00420BC1"/>
    <w:rsid w:val="004568A4"/>
    <w:rsid w:val="00482801"/>
    <w:rsid w:val="004A3129"/>
    <w:rsid w:val="00502AAF"/>
    <w:rsid w:val="00505D54"/>
    <w:rsid w:val="00536F1A"/>
    <w:rsid w:val="00545F84"/>
    <w:rsid w:val="005679A1"/>
    <w:rsid w:val="005A561E"/>
    <w:rsid w:val="005F09FA"/>
    <w:rsid w:val="006023A1"/>
    <w:rsid w:val="00606DDF"/>
    <w:rsid w:val="0066664B"/>
    <w:rsid w:val="006E0058"/>
    <w:rsid w:val="006F5B76"/>
    <w:rsid w:val="007362EA"/>
    <w:rsid w:val="00747119"/>
    <w:rsid w:val="00776FE2"/>
    <w:rsid w:val="0079387C"/>
    <w:rsid w:val="007F1226"/>
    <w:rsid w:val="008208BD"/>
    <w:rsid w:val="00821918"/>
    <w:rsid w:val="00834F73"/>
    <w:rsid w:val="008A356C"/>
    <w:rsid w:val="008C2A87"/>
    <w:rsid w:val="008C4F03"/>
    <w:rsid w:val="008D2381"/>
    <w:rsid w:val="008F5E8B"/>
    <w:rsid w:val="00947589"/>
    <w:rsid w:val="00992475"/>
    <w:rsid w:val="009F018D"/>
    <w:rsid w:val="00A00135"/>
    <w:rsid w:val="00A05B5A"/>
    <w:rsid w:val="00A504A5"/>
    <w:rsid w:val="00A87AE0"/>
    <w:rsid w:val="00AE7B4A"/>
    <w:rsid w:val="00AF1A44"/>
    <w:rsid w:val="00B173C8"/>
    <w:rsid w:val="00C26665"/>
    <w:rsid w:val="00C46DC6"/>
    <w:rsid w:val="00C51918"/>
    <w:rsid w:val="00C65EEF"/>
    <w:rsid w:val="00CA26FB"/>
    <w:rsid w:val="00CA675C"/>
    <w:rsid w:val="00D32903"/>
    <w:rsid w:val="00D3625E"/>
    <w:rsid w:val="00D55C22"/>
    <w:rsid w:val="00DB2622"/>
    <w:rsid w:val="00DE13A0"/>
    <w:rsid w:val="00E15F38"/>
    <w:rsid w:val="00E5404E"/>
    <w:rsid w:val="00E627E1"/>
    <w:rsid w:val="00E677F4"/>
    <w:rsid w:val="00E85305"/>
    <w:rsid w:val="00E90023"/>
    <w:rsid w:val="00EA5677"/>
    <w:rsid w:val="00ED3F48"/>
    <w:rsid w:val="00ED3F85"/>
    <w:rsid w:val="00EE3024"/>
    <w:rsid w:val="00EF338E"/>
    <w:rsid w:val="00F6745A"/>
    <w:rsid w:val="00F67869"/>
    <w:rsid w:val="00FB5DB3"/>
    <w:rsid w:val="00FB7D41"/>
    <w:rsid w:val="00FE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Programer</dc:creator>
  <cp:lastModifiedBy>Programer</cp:lastModifiedBy>
  <cp:revision>1</cp:revision>
  <dcterms:created xsi:type="dcterms:W3CDTF">2019-01-17T08:36:00Z</dcterms:created>
  <dcterms:modified xsi:type="dcterms:W3CDTF">2019-01-17T08:37:00Z</dcterms:modified>
</cp:coreProperties>
</file>